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customXml/item1.xml" ContentType="application/xml"/>
  <Override PartName="/customXml/itemProps2.xml" ContentType="application/vnd.openxmlformats-officedocument.customXmlProperties+xml"/>
  <Override PartName="/customXml/item2.xml" ContentType="application/xml"/>
  <Override PartName="/customXml/itemProps1.xml" ContentType="application/vnd.openxmlformats-officedocument.customXmlProperties+xml"/>
  <Override PartName="/customXml/item3.xml" ContentType="application/xml"/>
  <Override PartName="/customXml/itemProps3.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custom-properties" Target="docProps/custom.xml"/><Relationship Id="Rc34830e366ed49de"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21120" w:h="16320"/>
      <w:pgMar w:top="1520" w:right="1920" w:bottom="560" w:left="1920" w:header="708" w:footer="708" w:gutter="0"/>
      <w:cols w:space="708"/>
      <w:docGrid w:linePitch="360"/>
      <w:footerReference w:type="default" r:id="R76669e28f68a41f9"/>
      <w:footerReference w:type="even" r:id="Rde8454dcdeaf4ed4"/>
      <w:footerReference w:type="first" r:id="R85f35e1d24664f9d"/>
    </w:sectPr>
    <w:p>
      <w:pPr>
        <w:spacing w:after="720"/>
      </w:pPr>
      <w:r xmlns:w="http://schemas.openxmlformats.org/wordprocessingml/2006/main">
        <drawing xmlns="http://schemas.openxmlformats.org/wordprocessingml/2006/main">
          <wp:inline xmlns:wp="http://schemas.openxmlformats.org/drawingml/2006/wordprocessingDrawing" distT="0" distB="0" distL="0" distR="0">
            <wp:extent cx="1143000" cy="7239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7001b2d89764b16"/>
                    <a:stretch>
                      <a:fillRect/>
                    </a:stretch>
                  </pic:blipFill>
                  <pic:spPr>
                    <a:xfrm>
                      <a:off x="0" y="0"/>
                      <a:ext cx="1143000" cy="723900"/>
                    </a:xfrm>
                    <a:prstGeom prst="rect">
                      <a:avLst/>
                    </a:prstGeom>
                  </pic:spPr>
                </pic:pic>
              </a:graphicData>
            </a:graphic>
          </wp:inline>
        </drawing>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xmlns:w="http://schemas.openxmlformats.org/wordprocessingml/2006/main">
        <drawing xmlns="http://schemas.openxmlformats.org/wordprocessingml/2006/main">
          <wp:inline xmlns:wp="http://schemas.openxmlformats.org/drawingml/2006/wordprocessingDrawing" distT="0" distB="0" distL="0" distR="0">
            <wp:extent cx="1466850" cy="428625"/>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2546d4839ae4eb6"/>
                    <a:stretch>
                      <a:fillRect/>
                    </a:stretch>
                  </pic:blipFill>
                  <pic:spPr>
                    <a:xfrm>
                      <a:off x="0" y="0"/>
                      <a:ext cx="1466850" cy="428625"/>
                    </a:xfrm>
                    <a:prstGeom prst="rect">
                      <a:avLst/>
                    </a:prstGeom>
                  </pic:spPr>
                </pic:pic>
              </a:graphicData>
            </a:graphic>
          </wp:inline>
        </drawing>
      </w:r>
    </w:p>
    <w:p>
      <w:pPr>
        <w:jc w:val="center"/>
      </w:pPr>
      <w:r>
        <w:rPr>
          <w:rFonts w:ascii="[FontFamily: Name=Calibri]" w:hAnsi="[FontFamily: Name=Calibri]" w:cs="[FontFamily: Name=Calibri]" w:eastAsia="[FontFamily: Name=Calibri]"/>
          <w:sz w:val="56"/>
          <w:szCs w:val="56"/>
        </w:rPr>
        <w:t>UN Women Strategic Note 2018-2022</w:t>
      </w:r>
    </w:p>
    <w:p>
      <w:pPr>
        <w:jc w:val="center"/>
      </w:pPr>
      <w:r>
        <w:rPr>
          <w:b/>
          <w:caps/>
          <w:rFonts w:ascii="[FontFamily: Name=Calibri]" w:hAnsi="[FontFamily: Name=Calibri]" w:cs="[FontFamily: Name=Calibri]" w:eastAsia="[FontFamily: Name=Calibri]"/>
          <w:sz w:val="32"/>
          <w:szCs w:val="32"/>
          <w:color w:val="009CDB"/>
        </w:rPr>
        <w:t>UN WOMEN Kiribati COUNTRY OFFICE</w:t>
      </w:r>
    </w:p>
    <w:p>
      <w:pPr>
        <w:jc w:val="center"/>
        <w:spacing w:after="600"/>
      </w:pPr>
      <w:r>
        <w:rPr>
          <w:sz w:val="32"/>
          <w:szCs w:val="32"/>
          <w:b/>
          <w:color w:val="009CDB"/>
        </w:rPr>
        <w:t>SN REPORT 2022</w:t>
      </w:r>
    </w:p>
    <w:p>
      <w:pPr>
        <w:spacing w:after="360"/>
      </w:pPr>
      <w:r>
        <w:rPr>
          <w:rFonts w:ascii="[FontFamily: Name=Calibri]" w:hAnsi="[FontFamily: Name=Calibri]" w:cs="[FontFamily: Name=Calibri]" w:eastAsia="[FontFamily: Name=Calibri]"/>
          <w:sz w:val="32"/>
          <w:szCs w:val="32"/>
          <w:b/>
        </w:rPr>
        <w:t>The report includes:</w:t>
      </w:r>
    </w:p>
    <w:p>
      <w:pPr/>
      <w:r>
        <w:rPr>
          <w:b/>
          <w:rFonts w:ascii="[FontFamily: Name=Calibri]" w:hAnsi="[FontFamily: Name=Calibri]" w:cs="[FontFamily: Name=Calibri]" w:eastAsia="[FontFamily: Name=Calibri]"/>
          <w:sz w:val="32"/>
          <w:szCs w:val="32"/>
          <w:color w:val="009CDB"/>
        </w:rPr>
        <w:t>Development results framework (DRF)</w:t>
      </w:r>
    </w:p>
    <w:p>
      <w:pP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t>Report Date: 2/10/2022</w:t>
      </w:r>
    </w:p>
    <w:p>
      <w:r>
        <w:br w:type="page"/>
      </w:r>
    </w:p>
    <w:tbl>
      <w:tblPr>
        <w:tblStyle w:val="TableGrid"/>
        <w:tblW w:w="5000" w:type="auto"/>
        <w:tblLook w:val="04A0"/>
        <w:tblLayout w:type="fixed"/>
        <w:jc w:val="center"/>
      </w:tblPr>
      <w:tr>
        <w:tc>
          <w:tcPr>
            <w:tcW w:w="5000" w:type="dxa"/>
            <w:gridSpan w:val="2"/>
            <w:shd w:val="clear" w:color="auto" w:fill="BDD6EE"/>
          </w:tcPr>
          <w:p>
            <w:pPr/>
            <w:r>
              <w:rPr>
                <w:b/>
                <w:rFonts w:ascii="[FontFamily: Name=Calibri]" w:hAnsi="[FontFamily: Name=Calibri]" w:cs="[FontFamily: Name=Calibri]" w:eastAsia="[FontFamily: Name=Calibri]"/>
                <w:sz w:val="18"/>
                <w:szCs w:val="18"/>
              </w:rPr>
              <w:t>Impact3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All women and girls live a life free from all forms of violence</w:t>
            </w:r>
          </w:p>
        </w:tc>
        <w:tc>
          <w:tcPr>
            <w:tcW w:w="12200" w:type="dxa"/>
            <w:gridSpan w:val="7"/>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Outcome 2 Gender equality By 2022, gender equality is advanced in the Pacific, where more women and girls are empowered and enjoy equal opportunities and treatment in social, economic and political spheres, contribute to and benefit from national development, and live a life free from violence and discrimination. Outcome 4 Equitable Basic Services By 2022, more people in the Pacific, particularly the most vulnerable, have increased equitable access to and utilisation of inclusive, resilient, and quality basic services Outcome 5 Governance and Community Engagement By 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2018</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2019</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2020</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3.1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and men in target communities demonstrate support to survivors of violence and practice balanced power in their relationships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3.1A:  </w:t>
            </w:r>
            <w:r>
              <w:rPr>
                <w:rFonts w:ascii="[FontFamily: Name=Calibri]" w:hAnsi="[FontFamily: Name=Calibri]" w:cs="[FontFamily: Name=Calibri]" w:eastAsia="[FontFamily: Name=Calibri]"/>
                <w:sz w:val="18"/>
                <w:szCs w:val="18"/>
              </w:rPr>
              <w:t>% of individuals in target communities who have assisted a woman who was being beaten by her husband or partner in the last 12 months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increase by2 %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Milestone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increase by 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Midline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 change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 change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Increase by 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Endline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Increase by 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Increase by 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 women 18% men</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The EQI impact assessment data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3.1B:  </w:t>
            </w:r>
            <w:r>
              <w:rPr>
                <w:rFonts w:ascii="[FontFamily: Name=Calibri]" w:hAnsi="[FontFamily: Name=Calibri]" w:cs="[FontFamily: Name=Calibri]" w:eastAsia="[FontFamily: Name=Calibri]"/>
                <w:sz w:val="18"/>
                <w:szCs w:val="18"/>
              </w:rPr>
              <w:t>% of individuals in target communities who report making important decision related to women’s healthy jointly with partner all/most of the time in the last 12 months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The EQI impact assessment data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3.1.1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girls, men and boys in target communities demonstrate changed attitudes on gender equality and violence against women and girls.</w:t>
            </w:r>
          </w:p>
        </w:tc>
        <w:tc>
          <w:tcPr>
            <w:tcW w:w="5000" w:type="dxa"/>
          </w:tcPr>
          <w:p>
            <w:pPr/>
            <w:r>
              <w:rPr>
                <w:b/>
                <w:rFonts w:ascii="[FontFamily: Name=Calibri]" w:hAnsi="[FontFamily: Name=Calibri]" w:cs="[FontFamily: Name=Calibri]" w:eastAsia="[FontFamily: Name=Calibri]"/>
                <w:sz w:val="18"/>
                <w:szCs w:val="18"/>
              </w:rPr>
              <w:t xml:space="preserve">Indicator 3.1.1A:  </w:t>
            </w:r>
            <w:r>
              <w:rPr>
                <w:rFonts w:ascii="[FontFamily: Name=Calibri]" w:hAnsi="[FontFamily: Name=Calibri]" w:cs="[FontFamily: Name=Calibri]" w:eastAsia="[FontFamily: Name=Calibri]"/>
                <w:sz w:val="18"/>
                <w:szCs w:val="18"/>
              </w:rPr>
              <w:t>% of individuals in target communities who think that women are to blame for the violence their husband/partner uses against them</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 change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decrease by 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Milestone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decrease by 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Midline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 change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decrease by 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Endline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decrease by 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decrease by 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The EQI impact assessment data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3.1.1B:  </w:t>
            </w:r>
            <w:r>
              <w:rPr>
                <w:rFonts w:ascii="[FontFamily: Name=Calibri]" w:hAnsi="[FontFamily: Name=Calibri]" w:cs="[FontFamily: Name=Calibri]" w:eastAsia="[FontFamily: Name=Calibri]"/>
                <w:sz w:val="18"/>
                <w:szCs w:val="18"/>
              </w:rPr>
              <w:t>% of women and men in target communities who believe that it is acceptable for a woman to refuse to have sex with a partner when she does not feel like it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WHO Multi-Country Study on WHDV, SASA Activity Report&amp;Tracking Tool,Focus Grps, Interviews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3.1.1C:  </w:t>
            </w:r>
            <w:r>
              <w:rPr>
                <w:rFonts w:ascii="[FontFamily: Name=Calibri]" w:hAnsi="[FontFamily: Name=Calibri]" w:cs="[FontFamily: Name=Calibri]" w:eastAsia="[FontFamily: Name=Calibri]"/>
                <w:sz w:val="18"/>
                <w:szCs w:val="18"/>
              </w:rPr>
              <w:t>% of women and men who think if a woman has been beaten by her husband, it is ok for her to tell other people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The EQI impact assessment data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3.1.1D:  </w:t>
            </w:r>
            <w:r>
              <w:rPr>
                <w:rFonts w:ascii="[FontFamily: Name=Calibri]" w:hAnsi="[FontFamily: Name=Calibri]" w:cs="[FontFamily: Name=Calibri]" w:eastAsia="[FontFamily: Name=Calibri]"/>
                <w:sz w:val="18"/>
                <w:szCs w:val="18"/>
              </w:rPr>
              <w:t>% of women and men in target districts who think that a woman should tolerate violence from her husband/partner to keep her family together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unchanged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unchanged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decrease by 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decrease by 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decrease by 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decrease by 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WHO Multi-Country Study on WHDV, SASA Activity Report&amp;Tracking Tool,Focus Grps, Interviews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575,800.00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459,531.00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278,290.00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254,790.00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1,568,411.00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Government partners and civil society organizations have increased capacity to develop and – implement national prevention strategies, policies and programmes to prevent VAWG, including social norms change.</w:t>
            </w:r>
          </w:p>
        </w:tc>
        <w:tc>
          <w:tcPr>
            <w:tcW w:w="5000" w:type="dxa"/>
          </w:tcPr>
          <w:p>
            <w:pPr/>
            <w:r>
              <w:rPr>
                <w:b/>
                <w:rFonts w:ascii="[FontFamily: Name=Calibri]" w:hAnsi="[FontFamily: Name=Calibri]" w:cs="[FontFamily: Name=Calibri]" w:eastAsia="[FontFamily: Name=Calibri]"/>
                <w:sz w:val="18"/>
                <w:szCs w:val="18"/>
              </w:rPr>
              <w:t xml:space="preserve">Indicator 3.1.2A:  </w:t>
            </w:r>
            <w:r>
              <w:rPr>
                <w:rFonts w:ascii="[FontFamily: Name=Calibri]" w:hAnsi="[FontFamily: Name=Calibri]" w:cs="[FontFamily: Name=Calibri]" w:eastAsia="[FontFamily: Name=Calibri]"/>
                <w:sz w:val="18"/>
                <w:szCs w:val="18"/>
              </w:rPr>
              <w:t>Percentage of individuals who attend training and other learning sessions, within CSOs and government agencies who demonstrate increased knowledge that men’s power over women and the community’s silence about it causes/contributes to VAWG.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Percentage of individuals who attend training and other learning sessions, within CSOs and governmen</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val="restart"/>
          </w:tcPr>
          <w:p>
            <w:pPr/>
            <w:r>
              <w:rPr>
                <w:b/>
                <w:rFonts w:ascii="[FontFamily: Name=Calibri]" w:hAnsi="[FontFamily: Name=Calibri]" w:cs="[FontFamily: Name=Calibri]" w:eastAsia="[FontFamily: Name=Calibri]"/>
                <w:sz w:val="18"/>
                <w:szCs w:val="18"/>
              </w:rPr>
              <w:t>Outcome 3.2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and Girls, especially from particular groups (with disabilities, rural, sexual and gender minorities) from target countries, who experience violence have access to quality essential services (health, social service, police and justice) to recover from violence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3.2A:  </w:t>
            </w:r>
            <w:r>
              <w:rPr>
                <w:rFonts w:ascii="[FontFamily: Name=Calibri]" w:hAnsi="[FontFamily: Name=Calibri]" w:cs="[FontFamily: Name=Calibri]" w:eastAsia="[FontFamily: Name=Calibri]"/>
                <w:sz w:val="18"/>
                <w:szCs w:val="18"/>
              </w:rPr>
              <w:t>% of referrals by services providers (police, health, justice, etc.) within the SAFENET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 xml:space="preserve"> 36%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SAFENET Data</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3.2.1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National actors (government and CSO) develop and implement best practice standards and guidelines for multisector services.</w:t>
            </w:r>
          </w:p>
        </w:tc>
        <w:tc>
          <w:tcPr>
            <w:tcW w:w="5000" w:type="dxa"/>
          </w:tcPr>
          <w:p>
            <w:pPr/>
            <w:r>
              <w:rPr>
                <w:b/>
                <w:rFonts w:ascii="[FontFamily: Name=Calibri]" w:hAnsi="[FontFamily: Name=Calibri]" w:cs="[FontFamily: Name=Calibri]" w:eastAsia="[FontFamily: Name=Calibri]"/>
                <w:sz w:val="18"/>
                <w:szCs w:val="18"/>
              </w:rPr>
              <w:t xml:space="preserve">Indicator 3.2.1A:  </w:t>
            </w:r>
            <w:r>
              <w:rPr>
                <w:rFonts w:ascii="[FontFamily: Name=Calibri]" w:hAnsi="[FontFamily: Name=Calibri]" w:cs="[FontFamily: Name=Calibri]" w:eastAsia="[FontFamily: Name=Calibri]"/>
                <w:sz w:val="18"/>
                <w:szCs w:val="18"/>
              </w:rPr>
              <w:t>Number of inter-agency SOP signed by all parties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UNW EVAW Technical Hub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3.2.1B:  </w:t>
            </w:r>
            <w:r>
              <w:rPr>
                <w:rFonts w:ascii="[FontFamily: Name=Calibri]" w:hAnsi="[FontFamily: Name=Calibri]" w:cs="[FontFamily: Name=Calibri]" w:eastAsia="[FontFamily: Name=Calibri]"/>
                <w:sz w:val="18"/>
                <w:szCs w:val="18"/>
              </w:rPr>
              <w:t>Number of new VAWG guidelines, protocols and materials produced that aligned with Essential Services best practice standards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UNW EVAW Technical Hub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3.2.1C:  </w:t>
            </w:r>
            <w:r>
              <w:rPr>
                <w:rFonts w:ascii="[FontFamily: Name=Calibri]" w:hAnsi="[FontFamily: Name=Calibri]" w:cs="[FontFamily: Name=Calibri]" w:eastAsia="[FontFamily: Name=Calibri]"/>
                <w:sz w:val="18"/>
                <w:szCs w:val="18"/>
              </w:rPr>
              <w:t>Percentage of increased overall technical capacity of the SAFENET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UNW EVAW Technical Hub Reports , Pre and Post Assessments on Knowledge and Attitude competencies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155,400.00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76,375.00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238,290.00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168,519.00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638,584.00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Frontline service providers have strengthened capacity to provide quality services to GBV survivors.</w:t>
            </w:r>
          </w:p>
        </w:tc>
        <w:tc>
          <w:tcPr>
            <w:tcW w:w="5000" w:type="dxa"/>
          </w:tcPr>
          <w:p>
            <w:pPr/>
            <w:r>
              <w:rPr>
                <w:b/>
                <w:rFonts w:ascii="[FontFamily: Name=Calibri]" w:hAnsi="[FontFamily: Name=Calibri]" w:cs="[FontFamily: Name=Calibri]" w:eastAsia="[FontFamily: Name=Calibri]"/>
                <w:sz w:val="18"/>
                <w:szCs w:val="18"/>
              </w:rPr>
              <w:t xml:space="preserve">Indicator 3.2.2B:  </w:t>
            </w:r>
            <w:r>
              <w:rPr>
                <w:rFonts w:ascii="[FontFamily: Name=Calibri]" w:hAnsi="[FontFamily: Name=Calibri]" w:cs="[FontFamily: Name=Calibri]" w:eastAsia="[FontFamily: Name=Calibri]"/>
                <w:sz w:val="18"/>
                <w:szCs w:val="18"/>
              </w:rPr>
              <w:t>Number of GBV counsellors registered in Kiribati</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Relevant National Registration Authority Lists of DV Counselors (Government documentation/evaw hub)</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3.2.2C:  </w:t>
            </w:r>
            <w:r>
              <w:rPr>
                <w:rFonts w:ascii="[FontFamily: Name=Calibri]" w:hAnsi="[FontFamily: Name=Calibri]" w:cs="[FontFamily: Name=Calibri]" w:eastAsia="[FontFamily: Name=Calibri]"/>
                <w:sz w:val="18"/>
                <w:szCs w:val="18"/>
              </w:rPr>
              <w:t>Percentage of increased overall technical capacity of select crisis centres on response to VAWG.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UNW EVAW Technical Hub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101,500.00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241,500.00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3.1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575,800.00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459,532.00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278,290.00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254,790.00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1,568,412.00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3.2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195,400.00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86,375.00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328,290.00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270,019.00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880,084.00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3</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771,200.00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545,907.00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606,580.00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524,809.00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2,448,496.00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r>
      <w:t>Page (</w:t>
    </w:r>
    <w:fldSimple w:instr=" PAGE   \* MERGEFORMAT ">
      <w:r xmlns:w="http://schemas.openxmlformats.org/wordprocessingml/2006/main" w:rsidR="001D0226">
        <w:rPr>
          <w:noProof/>
        </w:rPr>
        <w:t>1</w:t>
      </w:r>
    </w:fldSimple>
    <w:r>
      <w:t xml:space="preserve"> of </w:t>
    </w:r>
    <w:fldSimple w:instr=" NUMPAGES   \* MERGEFORMAT ">
      <w:r xmlns:w="http://schemas.openxmlformats.org/wordprocessingml/2006/main" w:rsidR="001D0226">
        <w:rPr>
          <w:noProof/>
        </w:rPr>
        <w:t>1</w:t>
      </w:r>
    </w:fldSimple>
    <w: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de8454dcdeaf4ed4" Type="http://schemas.openxmlformats.org/officeDocument/2006/relationships/footer" Target="/word/footer2.xml"/><Relationship Id="rId3" Type="http://schemas.openxmlformats.org/officeDocument/2006/relationships/customXml" Target="../customXml/item3.xml"/><Relationship Id="R27001b2d89764b16" Type="http://schemas.openxmlformats.org/officeDocument/2006/relationships/image" Target="/word/media/0990e8ad-3912-4f48-a35b-1184eeda4a2a.jpeg"/><Relationship Id="R76669e28f68a41f9" Type="http://schemas.openxmlformats.org/officeDocument/2006/relationships/footer" Target="/word/footer1.xml"/><Relationship Id="rId2" Type="http://schemas.openxmlformats.org/officeDocument/2006/relationships/customXml" Target="../customXml/item2.xml"/><Relationship Id="R700f8bd93ece4d75" Type="http://schemas.openxmlformats.org/officeDocument/2006/relationships/numbering" Target="/word/numbering.xml"/><Relationship Id="R32546d4839ae4eb6" Type="http://schemas.openxmlformats.org/officeDocument/2006/relationships/image" Target="/word/media/9f59e76c-29f5-427e-a872-afa0dc1847fc.jpeg"/><Relationship Id="rId1" Type="http://schemas.openxmlformats.org/officeDocument/2006/relationships/customXml" Target="../customXml/item1.xml"/><Relationship Id="R58ed24cbc5d44a39" Type="http://schemas.openxmlformats.org/officeDocument/2006/relationships/styles" Target="/word/styles.xml"/><Relationship Id="R1008014a34f545e8" Type="http://schemas.openxmlformats.org/officeDocument/2006/relationships/settings" Target="/word/settings.xml"/><Relationship Id="R85f35e1d24664f9d" Type="http://schemas.openxmlformats.org/officeDocument/2006/relationships/footer" Target="/word/footer3.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273880CBB3B143B8482C01086D00A5" ma:contentTypeVersion="17" ma:contentTypeDescription="Create a new document." ma:contentTypeScope="" ma:versionID="3d5bcc084407443251315f5a5c01f587">
  <xsd:schema xmlns:xsd="http://www.w3.org/2001/XMLSchema" xmlns:xs="http://www.w3.org/2001/XMLSchema" xmlns:p="http://schemas.microsoft.com/office/2006/metadata/properties" xmlns:ns2="2460734d-59bd-428b-881b-8dfef55a5bef" xmlns:ns3="1d79e625-5769-4e01-b48b-1e20633cc44a" xmlns:ns4="ef56fa2c-8799-41f7-8555-46686698e10b" targetNamespace="http://schemas.microsoft.com/office/2006/metadata/properties" ma:root="true" ma:fieldsID="0f5d4451cbaef8137f13723ba2c6a36a" ns2:_="" ns3:_="" ns4:_="">
    <xsd:import namespace="2460734d-59bd-428b-881b-8dfef55a5bef"/>
    <xsd:import namespace="1d79e625-5769-4e01-b48b-1e20633cc44a"/>
    <xsd:import namespace="ef56fa2c-8799-41f7-8555-46686698e1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Reviewed"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0734d-59bd-428b-881b-8dfef55a5b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Reviewed" ma:index="19" nillable="true" ma:displayName="Reviewed" ma:default="0" ma:format="Dropdown" ma:internalName="Reviewed">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79e625-5769-4e01-b48b-1e20633cc4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56fa2c-8799-41f7-8555-46686698e10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55b5517-fe3f-4849-b2f1-374d692729b1}" ma:internalName="TaxCatchAll" ma:showField="CatchAllData" ma:web="ef56fa2c-8799-41f7-8555-46686698e1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d79e625-5769-4e01-b48b-1e20633cc44a">
      <UserInfo>
        <DisplayName/>
        <AccountId xsi:nil="true"/>
        <AccountType/>
      </UserInfo>
    </SharedWithUsers>
    <MediaLengthInSeconds xmlns="2460734d-59bd-428b-881b-8dfef55a5bef" xsi:nil="true"/>
    <TaxCatchAll xmlns="ef56fa2c-8799-41f7-8555-46686698e10b" xsi:nil="true"/>
    <lcf76f155ced4ddcb4097134ff3c332f xmlns="2460734d-59bd-428b-881b-8dfef55a5bef">
      <Terms xmlns="http://schemas.microsoft.com/office/infopath/2007/PartnerControls"/>
    </lcf76f155ced4ddcb4097134ff3c332f>
    <Reviewed xmlns="2460734d-59bd-428b-881b-8dfef55a5bef">false</Reviewed>
  </documentManagement>
</p:properties>
</file>

<file path=customXml/itemProps1.xml><?xml version="1.0" encoding="utf-8"?>
<ds:datastoreItem xmlns:ds="http://schemas.openxmlformats.org/officeDocument/2006/customXml" ds:itemID="{637FA481-BAF3-43A5-AFAD-B94FDE020AD7}"/>
</file>

<file path=customXml/itemProps2.xml><?xml version="1.0" encoding="utf-8"?>
<ds:datastoreItem xmlns:ds="http://schemas.openxmlformats.org/officeDocument/2006/customXml" ds:itemID="{27D461A2-0B35-4DE7-9159-D50FF64AF97B}"/>
</file>

<file path=customXml/itemProps3.xml><?xml version="1.0" encoding="utf-8"?>
<ds:datastoreItem xmlns:ds="http://schemas.openxmlformats.org/officeDocument/2006/customXml" ds:itemID="{458D4A39-1863-4DE1-A447-32D48FBB7060}"/>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0x010100FC273880CBB3B143B8482C01086D00A5</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ies>
</file>