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8fd18bc4e6b04be0"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ef4749c355fa4682"/>
      <w:footerReference w:type="even" r:id="R185587e9241a4302"/>
      <w:footerReference w:type="first" r:id="Rfe71bb4e285045e6"/>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b3dfa3df874347"/>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89f5335ce1425e"/>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2018-2022</w:t>
      </w:r>
    </w:p>
    <w:p>
      <w:pPr>
        <w:jc w:val="center"/>
      </w:pPr>
      <w:r>
        <w:rPr>
          <w:b/>
          <w:caps/>
          <w:rFonts w:ascii="[FontFamily: Name=Calibri]" w:hAnsi="[FontFamily: Name=Calibri]" w:cs="[FontFamily: Name=Calibri]" w:eastAsia="[FontFamily: Name=Calibri]"/>
          <w:sz w:val="32"/>
          <w:szCs w:val="32"/>
          <w:color w:val="009CDB"/>
        </w:rPr>
        <w:t>UN WOMEN Niger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income security, decent work, and economic autonomy.</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3.2. Strategic Priority 1. Resilience: By 2021, the resilience of the populations in the targeted areas of Niger is improved, with increased livelihoods, a level of poverty and reduced food and nutrition insecurity, in a context of participation institutions and local communities.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1: By 2021, targeted rural populations access innovative and decent job creation value chains, participate in food and nutrition and disaster prevention and management mechanisms, and sustainable resource management energy and natural resources adapted to the effects of climate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agricultural producers have better access to productive resources adapted to the arid climate and to markets to improve their income in a sustainable way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Number of   productive women with  facilitation to access markets and technology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 with access to productive resources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Women with access to Productive Resources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2.1C:  </w:t>
            </w:r>
            <w:r>
              <w:rPr>
                <w:rFonts w:ascii="[FontFamily: Name=Calibri]" w:hAnsi="[FontFamily: Name=Calibri]" w:cs="[FontFamily: Name=Calibri]" w:eastAsia="[FontFamily: Name=Calibri]"/>
                <w:sz w:val="18"/>
                <w:szCs w:val="18"/>
              </w:rPr>
              <w:t>Improved time use by women in farm and house use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Improved labour saving devices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2.1D:  </w:t>
            </w:r>
            <w:r>
              <w:rPr>
                <w:rFonts w:ascii="[FontFamily: Name=Calibri]" w:hAnsi="[FontFamily: Name=Calibri]" w:cs="[FontFamily: Name=Calibri]" w:eastAsia="[FontFamily: Name=Calibri]"/>
                <w:sz w:val="18"/>
                <w:szCs w:val="18"/>
              </w:rPr>
              <w:t>Increased number of Village savings and loan associations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Village savings and loans associations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Improved access to productive, time-saving and climate-resilient assets, tools and technologies</w:t>
            </w:r>
          </w:p>
        </w:tc>
        <w:tc>
          <w:tcPr>
            <w:tcW w:w="5000" w:type="dxa"/>
          </w:tcPr>
          <w:p>
            <w:pPr/>
            <w:r>
              <w:rPr>
                <w:b/>
                <w:rFonts w:ascii="[FontFamily: Name=Calibri]" w:hAnsi="[FontFamily: Name=Calibri]" w:cs="[FontFamily: Name=Calibri]" w:eastAsia="[FontFamily: Name=Calibri]"/>
                <w:sz w:val="18"/>
                <w:szCs w:val="18"/>
              </w:rPr>
              <w:t xml:space="preserve">Indicator 2.1.1G:  </w:t>
            </w:r>
            <w:r>
              <w:rPr>
                <w:rFonts w:ascii="[FontFamily: Name=Calibri]" w:hAnsi="[FontFamily: Name=Calibri]" w:cs="[FontFamily: Name=Calibri]" w:eastAsia="[FontFamily: Name=Calibri]"/>
                <w:sz w:val="18"/>
                <w:szCs w:val="18"/>
              </w:rPr>
              <w:t>Number of elected women and authorities trained on Gender planning and budgeting for decision makers and women on positive masculinities, non-violence at the national and community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 NIGER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169,393.00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169,393.00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538,786.00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rural women and young men are aware of the risks associated with migration</w:t>
            </w:r>
          </w:p>
        </w:tc>
        <w:tc>
          <w:tcPr>
            <w:tcW w:w="5000" w:type="dxa"/>
          </w:tcPr>
          <w:p>
            <w:pPr/>
            <w:r>
              <w:rPr>
                <w:b/>
                <w:rFonts w:ascii="[FontFamily: Name=Calibri]" w:hAnsi="[FontFamily: Name=Calibri]" w:cs="[FontFamily: Name=Calibri]" w:eastAsia="[FontFamily: Name=Calibri]"/>
                <w:sz w:val="18"/>
                <w:szCs w:val="18"/>
              </w:rPr>
              <w:t xml:space="preserve">Indicator 2.1.4B:  </w:t>
            </w:r>
            <w:r>
              <w:rPr>
                <w:rFonts w:ascii="[FontFamily: Name=Calibri]" w:hAnsi="[FontFamily: Name=Calibri]" w:cs="[FontFamily: Name=Calibri]" w:eastAsia="[FontFamily: Name=Calibri]"/>
                <w:sz w:val="18"/>
                <w:szCs w:val="18"/>
              </w:rPr>
              <w:t>Number of processing units established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NIger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2.1.4C:  </w:t>
            </w:r>
            <w:r>
              <w:rPr>
                <w:rFonts w:ascii="[FontFamily: Name=Calibri]" w:hAnsi="[FontFamily: Name=Calibri]" w:cs="[FontFamily: Name=Calibri]" w:eastAsia="[FontFamily: Name=Calibri]"/>
                <w:sz w:val="18"/>
                <w:szCs w:val="18"/>
              </w:rPr>
              <w:t>Existence of the final evaluation on the projet Zinder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778,656.00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778,656.00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1,647,312.00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marginalised women and young girls access and benefit from financial and other recovery policies/ stimulus package</w:t>
            </w:r>
          </w:p>
        </w:tc>
        <w:tc>
          <w:tcPr>
            <w:tcW w:w="5000" w:type="dxa"/>
          </w:tcPr>
          <w:p>
            <w:pPr/>
            <w:r>
              <w:rPr>
                <w:b/>
                <w:rFonts w:ascii="[FontFamily: Name=Calibri]" w:hAnsi="[FontFamily: Name=Calibri]" w:cs="[FontFamily: Name=Calibri]" w:eastAsia="[FontFamily: Name=Calibri]"/>
                <w:sz w:val="18"/>
                <w:szCs w:val="18"/>
              </w:rPr>
              <w:t xml:space="preserve">Indicator 2.1.6B:  </w:t>
            </w:r>
            <w:r>
              <w:rPr>
                <w:rFonts w:ascii="[FontFamily: Name=Calibri]" w:hAnsi="[FontFamily: Name=Calibri]" w:cs="[FontFamily: Name=Calibri]" w:eastAsia="[FontFamily: Name=Calibri]"/>
                <w:sz w:val="18"/>
                <w:szCs w:val="18"/>
              </w:rPr>
              <w:t>number of studies produced for advocacy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 Partner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2.1.6C:  </w:t>
            </w:r>
            <w:r>
              <w:rPr>
                <w:rFonts w:ascii="[FontFamily: Name=Calibri]" w:hAnsi="[FontFamily: Name=Calibri]" w:cs="[FontFamily: Name=Calibri]" w:eastAsia="[FontFamily: Name=Calibri]"/>
                <w:sz w:val="18"/>
                <w:szCs w:val="18"/>
              </w:rPr>
              <w:t>Number of managers trained in gender statstcs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 Partner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Program activities/outcomes are better monitored and the capacities of the Kandadji Dam Agency and its partners are strengthened on gender</w:t>
            </w:r>
          </w:p>
        </w:tc>
        <w:tc>
          <w:tcPr>
            <w:tcW w:w="5000" w:type="dxa"/>
          </w:tcPr>
          <w:p>
            <w:pPr/>
            <w:r>
              <w:rPr>
                <w:b/>
                <w:rFonts w:ascii="[FontFamily: Name=Calibri]" w:hAnsi="[FontFamily: Name=Calibri]" w:cs="[FontFamily: Name=Calibri]" w:eastAsia="[FontFamily: Name=Calibri]"/>
                <w:sz w:val="18"/>
                <w:szCs w:val="18"/>
              </w:rPr>
              <w:t xml:space="preserve">Indicator 2.1.8A:  </w:t>
            </w:r>
            <w:r>
              <w:rPr>
                <w:rFonts w:ascii="[FontFamily: Name=Calibri]" w:hAnsi="[FontFamily: Name=Calibri]" w:cs="[FontFamily: Name=Calibri]" w:eastAsia="[FontFamily: Name=Calibri]"/>
                <w:sz w:val="18"/>
                <w:szCs w:val="18"/>
              </w:rPr>
              <w:t>% of Kandadji Dam Agency staff  trained on gender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TBM</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the finale evaluation report of the project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Economic migration is safe and regular for migrant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2.2A:  </w:t>
            </w:r>
            <w:r>
              <w:rPr>
                <w:rFonts w:ascii="[FontFamily: Name=Calibri]" w:hAnsi="[FontFamily: Name=Calibri]" w:cs="[FontFamily: Name=Calibri]" w:eastAsia="[FontFamily: Name=Calibri]"/>
                <w:sz w:val="18"/>
                <w:szCs w:val="18"/>
              </w:rPr>
              <w:t>Number of leaders? women organization  trained for the promotion on  the empowerment  and rights of women migrants  gender sensitive land laws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and RP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2.2B:  </w:t>
            </w:r>
            <w:r>
              <w:rPr>
                <w:rFonts w:ascii="[FontFamily: Name=Calibri]" w:hAnsi="[FontFamily: Name=Calibri]" w:cs="[FontFamily: Name=Calibri]" w:eastAsia="[FontFamily: Name=Calibri]"/>
                <w:sz w:val="18"/>
                <w:szCs w:val="18"/>
              </w:rPr>
              <w:t>Number of structures  trained  on how to implement the NMP from a gender perspective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and RP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Migration is safe for women migrating from, into and through Niger</w:t>
            </w:r>
          </w:p>
        </w:tc>
        <w:tc>
          <w:tcPr>
            <w:tcW w:w="5000" w:type="dxa"/>
          </w:tcPr>
          <w:p>
            <w:pPr/>
            <w:r>
              <w:rPr>
                <w:b/>
                <w:rFonts w:ascii="[FontFamily: Name=Calibri]" w:hAnsi="[FontFamily: Name=Calibri]" w:cs="[FontFamily: Name=Calibri]" w:eastAsia="[FontFamily: Name=Calibri]"/>
                <w:sz w:val="18"/>
                <w:szCs w:val="18"/>
              </w:rPr>
              <w:t xml:space="preserve">Indicator 2.2.1A:  </w:t>
            </w:r>
            <w:r>
              <w:rPr>
                <w:rFonts w:ascii="[FontFamily: Name=Calibri]" w:hAnsi="[FontFamily: Name=Calibri]" w:cs="[FontFamily: Name=Calibri]" w:eastAsia="[FontFamily: Name=Calibri]"/>
                <w:sz w:val="18"/>
                <w:szCs w:val="18"/>
              </w:rPr>
              <w:t>Number of national policies laws developed/reviewed Number of national policies laws developed/reviewed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Niger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2.2.1B:  </w:t>
            </w:r>
            <w:r>
              <w:rPr>
                <w:rFonts w:ascii="[FontFamily: Name=Calibri]" w:hAnsi="[FontFamily: Name=Calibri]" w:cs="[FontFamily: Name=Calibri]" w:eastAsia="[FontFamily: Name=Calibri]"/>
                <w:sz w:val="18"/>
                <w:szCs w:val="18"/>
              </w:rPr>
              <w:t>Number of initatives by migrant women and their organisation advocating for their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 Niger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270,332.00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519,297.00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789,629.00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socio-economic protection for migrant women is strengthened by improving services for them</w:t>
            </w:r>
          </w:p>
        </w:tc>
        <w:tc>
          <w:tcPr>
            <w:tcW w:w="5000" w:type="dxa"/>
          </w:tcPr>
          <w:p>
            <w:pPr/>
            <w:r>
              <w:rPr>
                <w:b/>
                <w:rFonts w:ascii="[FontFamily: Name=Calibri]" w:hAnsi="[FontFamily: Name=Calibri]" w:cs="[FontFamily: Name=Calibri]" w:eastAsia="[FontFamily: Name=Calibri]"/>
                <w:sz w:val="18"/>
                <w:szCs w:val="18"/>
              </w:rPr>
              <w:t xml:space="preserve">Indicator 2.2.2A:  </w:t>
            </w:r>
            <w:r>
              <w:rPr>
                <w:rFonts w:ascii="[FontFamily: Name=Calibri]" w:hAnsi="[FontFamily: Name=Calibri]" w:cs="[FontFamily: Name=Calibri]" w:eastAsia="[FontFamily: Name=Calibri]"/>
                <w:sz w:val="18"/>
                <w:szCs w:val="18"/>
              </w:rPr>
              <w:t>Existence of the final evaluation report of the project migration  Tahoua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Niger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691,278.00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741,278.00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948,049.00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1,023,049.00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2,461,098.00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961,610.00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569,297.00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1,530,907.00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948,049.00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1,984,659.00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1,059,297.00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3,992,005.00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Alll women and girls live a life free from all forms of violence.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3.4. Strategic Priority 3. Social Development and Demographic Dividends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2021, the most vulnerable populations, especially girls and boys, and children in targeted areas, and equitable and continuous quality education and training services, both formal and non-formal,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Normative and policy frameworks are promoted and adapted in line with international standards and institutions have the commitment, knwoledge and capacities to legislate, plan, implement, and monitor policies to adress VAWG, GBV and HP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Number of persons mobilized against SGBV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 million persons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MUSKOKA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3.1B:  </w:t>
            </w:r>
            <w:r>
              <w:rPr>
                <w:rFonts w:ascii="[FontFamily: Name=Calibri]" w:hAnsi="[FontFamily: Name=Calibri]" w:cs="[FontFamily: Name=Calibri]" w:eastAsia="[FontFamily: Name=Calibri]"/>
                <w:sz w:val="18"/>
                <w:szCs w:val="18"/>
              </w:rPr>
              <w:t>Increased sensitivity of the population on GBV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250000 PERSONS SENSITIZED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Persons sensitized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Persons sensitized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MUSKOKA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3.1C:  </w:t>
            </w:r>
            <w:r>
              <w:rPr>
                <w:rFonts w:ascii="[FontFamily: Name=Calibri]" w:hAnsi="[FontFamily: Name=Calibri]" w:cs="[FontFamily: Name=Calibri]" w:eastAsia="[FontFamily: Name=Calibri]"/>
                <w:sz w:val="18"/>
                <w:szCs w:val="18"/>
              </w:rPr>
              <w:t>Existence and application of legal framework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 law against SGBV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Existence of Legal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 legal framework for SGBV</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REDUCED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journal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3.1D:  </w:t>
            </w:r>
            <w:r>
              <w:rPr>
                <w:rFonts w:ascii="[FontFamily: Name=Calibri]" w:hAnsi="[FontFamily: Name=Calibri]" w:cs="[FontFamily: Name=Calibri]" w:eastAsia="[FontFamily: Name=Calibri]"/>
                <w:sz w:val="18"/>
                <w:szCs w:val="18"/>
              </w:rPr>
              <w:t>Number of support and materials product and disseminate  for information's and knowledges on policies, strategies, legislations, statistics among key actors by strengthening their capacities in promoting women's rights and advocacy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and RP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Legislative and policy frameworks in line with international human rights standards relating to violence against women and girls and harmful practices are in place and translated into plan.</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Niger has adopted laws and policies on VAWG/SGBV/HP that adequately respond to the rights of all women and girls, including access to SRHR, are evidence-based and in line with international norms and standards ( Draft of law on EVAWG).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513,173.00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513,173.00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151,127.00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1,177,473.00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regional systems and institutions are empowered to plan, fund and implement multisectoral programmes to prevent and respond to violence against women and girls, as well as harmfull practices especially through the implementation of the SDG</w:t>
            </w:r>
          </w:p>
        </w:tc>
        <w:tc>
          <w:tcPr>
            <w:tcW w:w="5000" w:type="dxa"/>
          </w:tcPr>
          <w:p>
            <w:pPr/>
            <w:r>
              <w:rPr>
                <w:b/>
                <w:rFonts w:ascii="[FontFamily: Name=Calibri]" w:hAnsi="[FontFamily: Name=Calibri]" w:cs="[FontFamily: Name=Calibri]" w:eastAsia="[FontFamily: Name=Calibri]"/>
                <w:sz w:val="18"/>
                <w:szCs w:val="18"/>
              </w:rPr>
              <w:t xml:space="preserve">Indicator 3.1.3A:  </w:t>
            </w:r>
            <w:r>
              <w:rPr>
                <w:rFonts w:ascii="[FontFamily: Name=Calibri]" w:hAnsi="[FontFamily: Name=Calibri]" w:cs="[FontFamily: Name=Calibri]" w:eastAsia="[FontFamily: Name=Calibri]"/>
                <w:sz w:val="18"/>
                <w:szCs w:val="18"/>
              </w:rPr>
              <w:t xml:space="preserve">The country  established a GRB  institutional mechanisms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 : put in place the GRB focal points from keys targeted lines minister's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equitable social norms, attitudes and behaviours change at the community and individual levels to prevent VAWG/SGBV/HP and promote womens and girls sexual and reproductive health rights</w:t>
            </w:r>
          </w:p>
        </w:tc>
        <w:tc>
          <w:tcPr>
            <w:tcW w:w="5000" w:type="dxa"/>
          </w:tcPr>
          <w:p>
            <w:pPr/>
            <w:r>
              <w:rPr>
                <w:b/>
                <w:rFonts w:ascii="[FontFamily: Name=Calibri]" w:hAnsi="[FontFamily: Name=Calibri]" w:cs="[FontFamily: Name=Calibri]" w:eastAsia="[FontFamily: Name=Calibri]"/>
                <w:sz w:val="18"/>
                <w:szCs w:val="18"/>
              </w:rPr>
              <w:t xml:space="preserve">Indicator 3.1.4A:  </w:t>
            </w:r>
            <w:r>
              <w:rPr>
                <w:rFonts w:ascii="[FontFamily: Name=Calibri]" w:hAnsi="[FontFamily: Name=Calibri]" w:cs="[FontFamily: Name=Calibri]" w:eastAsia="[FontFamily: Name=Calibri]"/>
                <w:sz w:val="18"/>
                <w:szCs w:val="18"/>
              </w:rPr>
              <w:t>Number  (By age and sex) of persons who are  trained and engaged to protect and promote women's and girl's rights to avoid harmfull practicies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3700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232,052.00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232,052.00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534,104.00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who experience violence and harmful practices use available, accessible, acceptable, and quality essential services including for long term recovery from violence</w:t>
            </w:r>
          </w:p>
        </w:tc>
        <w:tc>
          <w:tcPr>
            <w:tcW w:w="5000" w:type="dxa"/>
          </w:tcPr>
          <w:p>
            <w:pPr/>
            <w:r>
              <w:rPr>
                <w:b/>
                <w:rFonts w:ascii="[FontFamily: Name=Calibri]" w:hAnsi="[FontFamily: Name=Calibri]" w:cs="[FontFamily: Name=Calibri]" w:eastAsia="[FontFamily: Name=Calibri]"/>
                <w:sz w:val="18"/>
                <w:szCs w:val="18"/>
              </w:rPr>
              <w:t xml:space="preserve">Indicator 3.1.5A:  </w:t>
            </w:r>
            <w:r>
              <w:rPr>
                <w:rFonts w:ascii="[FontFamily: Name=Calibri]" w:hAnsi="[FontFamily: Name=Calibri]" w:cs="[FontFamily: Name=Calibri]" w:eastAsia="[FontFamily: Name=Calibri]"/>
                <w:sz w:val="18"/>
                <w:szCs w:val="18"/>
              </w:rPr>
              <w:t>Number  of women and girls who benefic one form of holestic care provided services supported by UNWomen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REGISTER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3.1.5B:  </w:t>
            </w:r>
            <w:r>
              <w:rPr>
                <w:rFonts w:ascii="[FontFamily: Name=Calibri]" w:hAnsi="[FontFamily: Name=Calibri]" w:cs="[FontFamily: Name=Calibri]" w:eastAsia="[FontFamily: Name=Calibri]"/>
                <w:sz w:val="18"/>
                <w:szCs w:val="18"/>
              </w:rPr>
              <w:t>proportion  of  women and girls survivors supported who are refered for a legal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TBM</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Register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222,640.00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222,640.00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695,280.00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and girl's rights organizations and civil society, including those representing young people and groups facing cross-forms of discrimination/marginalization, influence and make More effectively advancing gender equality, empowering women and girls and contributing to the elimination of violence against them</w:t>
            </w:r>
          </w:p>
        </w:tc>
        <w:tc>
          <w:tcPr>
            <w:tcW w:w="5000" w:type="dxa"/>
          </w:tcPr>
          <w:p>
            <w:pPr/>
            <w:r>
              <w:rPr>
                <w:b/>
                <w:rFonts w:ascii="[FontFamily: Name=Calibri]" w:hAnsi="[FontFamily: Name=Calibri]" w:cs="[FontFamily: Name=Calibri]" w:eastAsia="[FontFamily: Name=Calibri]"/>
                <w:sz w:val="18"/>
                <w:szCs w:val="18"/>
              </w:rPr>
              <w:t xml:space="preserve">Indicator 3.1.7A:  </w:t>
            </w:r>
            <w:r>
              <w:rPr>
                <w:rFonts w:ascii="[FontFamily: Name=Calibri]" w:hAnsi="[FontFamily: Name=Calibri]" w:cs="[FontFamily: Name=Calibri]" w:eastAsia="[FontFamily: Name=Calibri]"/>
                <w:sz w:val="18"/>
                <w:szCs w:val="18"/>
              </w:rPr>
              <w:t>platform of women leaders is established and advocates for  EVAWG/SGBV/HP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Platform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3.1.7B:  </w:t>
            </w:r>
            <w:r>
              <w:rPr>
                <w:rFonts w:ascii="[FontFamily: Name=Calibri]" w:hAnsi="[FontFamily: Name=Calibri]" w:cs="[FontFamily: Name=Calibri]" w:eastAsia="[FontFamily: Name=Calibri]"/>
                <w:sz w:val="18"/>
                <w:szCs w:val="18"/>
              </w:rPr>
              <w:t>Number of advacacy activities on EVAWG/SGBV/HP supported by the platform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platform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222,640.00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222,640.00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533,053.00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978,333.00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Programme Management cost (PMC)</w:t>
            </w:r>
          </w:p>
        </w:tc>
        <w:tc>
          <w:tcPr>
            <w:tcW w:w="5000" w:type="dxa"/>
          </w:tcPr>
          <w:p>
            <w:pPr/>
            <w:r>
              <w:rPr>
                <w:b/>
                <w:rFonts w:ascii="[FontFamily: Name=Calibri]" w:hAnsi="[FontFamily: Name=Calibri]" w:cs="[FontFamily: Name=Calibri]" w:eastAsia="[FontFamily: Name=Calibri]"/>
                <w:sz w:val="18"/>
                <w:szCs w:val="18"/>
              </w:rPr>
              <w:t xml:space="preserve">Indicator 3.1.8A:  </w:t>
            </w:r>
            <w:r>
              <w:rPr>
                <w:rFonts w:ascii="[FontFamily: Name=Calibri]" w:hAnsi="[FontFamily: Name=Calibri]" w:cs="[FontFamily: Name=Calibri]" w:eastAsia="[FontFamily: Name=Calibri]"/>
                <w:sz w:val="18"/>
                <w:szCs w:val="18"/>
              </w:rPr>
              <w:t>ameliorate the capacity of delivery  on the program  Spotlight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High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high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High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Medium</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Rapport financier Spotligh</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670,874.00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705,369.00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1,376,243.00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Quality, disaggregated and globally comparable data on different forms of violence against women and girls and harmful practices are collected, analyzed and used in accordance with international standards to inform laws, policies and programs.</w:t>
            </w:r>
          </w:p>
        </w:tc>
        <w:tc>
          <w:tcPr>
            <w:tcW w:w="5000" w:type="dxa"/>
          </w:tcPr>
          <w:p>
            <w:pPr/>
            <w:r>
              <w:rPr>
                <w:b/>
                <w:rFonts w:ascii="[FontFamily: Name=Calibri]" w:hAnsi="[FontFamily: Name=Calibri]" w:cs="[FontFamily: Name=Calibri]" w:eastAsia="[FontFamily: Name=Calibri]"/>
                <w:sz w:val="18"/>
                <w:szCs w:val="18"/>
              </w:rPr>
              <w:t xml:space="preserve">Indicator 3.1.9A:  </w:t>
            </w:r>
            <w:r>
              <w:rPr>
                <w:rFonts w:ascii="[FontFamily: Name=Calibri]" w:hAnsi="[FontFamily: Name=Calibri]" w:cs="[FontFamily: Name=Calibri]" w:eastAsia="[FontFamily: Name=Calibri]"/>
                <w:sz w:val="18"/>
                <w:szCs w:val="18"/>
              </w:rPr>
              <w:t>existence of a report on gender and policies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WOMMEN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72,857.00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72,857.00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access to essential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3.2A:  </w:t>
            </w:r>
            <w:r>
              <w:rPr>
                <w:rFonts w:ascii="[FontFamily: Name=Calibri]" w:hAnsi="[FontFamily: Name=Calibri]" w:cs="[FontFamily: Name=Calibri]" w:eastAsia="[FontFamily: Name=Calibri]"/>
                <w:sz w:val="18"/>
                <w:szCs w:val="18"/>
              </w:rPr>
              <w:t>Increased access to essential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Access to essential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 SURVIVOR</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Access to essential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3.2B:  </w:t>
            </w:r>
            <w:r>
              <w:rPr>
                <w:rFonts w:ascii="[FontFamily: Name=Calibri]" w:hAnsi="[FontFamily: Name=Calibri]" w:cs="[FontFamily: Name=Calibri]" w:eastAsia="[FontFamily: Name=Calibri]"/>
                <w:sz w:val="18"/>
                <w:szCs w:val="18"/>
              </w:rPr>
              <w:t>Number of survivors of violence from 18 years old  trained on how to use the kit and how to make their own and supported with a provide socio-economic kits, or menstrual hygiene management kits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voice and agency strengthened to advocate  to improve women's acces to quality health services</w:t>
            </w:r>
          </w:p>
        </w:tc>
        <w:tc>
          <w:tcPr>
            <w:tcW w:w="5000" w:type="dxa"/>
          </w:tcPr>
          <w:p>
            <w:pPr/>
            <w:r>
              <w:rPr>
                <w:b/>
                <w:rFonts w:ascii="[FontFamily: Name=Calibri]" w:hAnsi="[FontFamily: Name=Calibri]" w:cs="[FontFamily: Name=Calibri]" w:eastAsia="[FontFamily: Name=Calibri]"/>
                <w:sz w:val="18"/>
                <w:szCs w:val="18"/>
              </w:rPr>
              <w:t xml:space="preserve">Indicator 3.2.1A:  </w:t>
            </w:r>
            <w:r>
              <w:rPr>
                <w:rFonts w:ascii="[FontFamily: Name=Calibri]" w:hAnsi="[FontFamily: Name=Calibri]" w:cs="[FontFamily: Name=Calibri]" w:eastAsia="[FontFamily: Name=Calibri]"/>
                <w:sz w:val="18"/>
                <w:szCs w:val="18"/>
              </w:rPr>
              <w:t>umber of women, girls and men supported with a socio economic ,dignity kits NFI or Managing menstrual hygiene kits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contry office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3.2.1B:  </w:t>
            </w:r>
            <w:r>
              <w:rPr>
                <w:rFonts w:ascii="[FontFamily: Name=Calibri]" w:hAnsi="[FontFamily: Name=Calibri]" w:cs="[FontFamily: Name=Calibri]" w:eastAsia="[FontFamily: Name=Calibri]"/>
                <w:sz w:val="18"/>
                <w:szCs w:val="18"/>
              </w:rPr>
              <w:t>Number of midwives trained in communication techniques for a better reception of women in labor in maternity hospitals;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contry office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3.2.1C:  </w:t>
            </w:r>
            <w:r>
              <w:rPr>
                <w:rFonts w:ascii="[FontFamily: Name=Calibri]" w:hAnsi="[FontFamily: Name=Calibri]" w:cs="[FontFamily: Name=Calibri]" w:eastAsia="[FontFamily: Name=Calibri]"/>
                <w:sz w:val="18"/>
                <w:szCs w:val="18"/>
              </w:rPr>
              <w:t>n operational monitoring framework for the implementation of activities is produced and put in place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105,880.00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113,400.00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339,280.00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Girls voice , goverment and agencies strengthened to advocate  to improve girls's  acces to quality education  services</w:t>
            </w:r>
          </w:p>
        </w:tc>
        <w:tc>
          <w:tcPr>
            <w:tcW w:w="5000" w:type="dxa"/>
          </w:tcPr>
          <w:p>
            <w:pPr/>
            <w:r>
              <w:rPr>
                <w:b/>
                <w:rFonts w:ascii="[FontFamily: Name=Calibri]" w:hAnsi="[FontFamily: Name=Calibri]" w:cs="[FontFamily: Name=Calibri]" w:eastAsia="[FontFamily: Name=Calibri]"/>
                <w:sz w:val="18"/>
                <w:szCs w:val="18"/>
              </w:rPr>
              <w:t xml:space="preserve">Indicator 3.2.2A:  </w:t>
            </w:r>
            <w:r>
              <w:rPr>
                <w:rFonts w:ascii="[FontFamily: Name=Calibri]" w:hAnsi="[FontFamily: Name=Calibri]" w:cs="[FontFamily: Name=Calibri]" w:eastAsia="[FontFamily: Name=Calibri]"/>
                <w:sz w:val="18"/>
                <w:szCs w:val="18"/>
              </w:rPr>
              <w:t>Existing of a update  performance measurement framework for the implementation of the project PAEF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Management unit of the project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3.2.2B:  </w:t>
            </w:r>
            <w:r>
              <w:rPr>
                <w:rFonts w:ascii="[FontFamily: Name=Calibri]" w:hAnsi="[FontFamily: Name=Calibri]" w:cs="[FontFamily: Name=Calibri]" w:eastAsia="[FontFamily: Name=Calibri]"/>
                <w:sz w:val="18"/>
                <w:szCs w:val="18"/>
              </w:rPr>
              <w:t xml:space="preserve">Number of knowledge and communication supports ( event reports, media reports and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press releases, photos, videos, success stories,)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KM center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114,160.00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114,160.00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2,126,379.00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1,895,874.00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1,137,037.00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5,159,290.00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105,880.00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113,400.00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234,160.00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453,440.00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2,232,259.00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2,009,274.00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1,371,197.00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5,612,730.00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contribute to, and have influence in, building sustainable peace and resilience and benefit equally from the prevention of conflicts and disasters, and from humanitarian action.</w:t>
            </w:r>
            <w:r>
              <w:rPr>
                <w:b/>
                <w:rFonts w:ascii="[FontFamily: Name=Calibri]" w:hAnsi="[FontFamily: Name=Calibri]" w:cs="[FontFamily: Name=Calibri]" w:eastAsia="[FontFamily: Name=Calibri]"/>
                <w:sz w:val="18"/>
                <w:szCs w:val="18"/>
              </w:rPr>
              <w:br/>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Strategic Priority : Governance, Peace and Security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2021, Niger has improved its political, economic, administrative, judicial and security governance, accelerated its diversification and structural transformation for more inclusive and resilient growth and a reduction in gender inequalities.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2021, management of development and statistical data at all levels; cross-border and community security as well as the judicial system are improved and guarantee human rights with institutions capable of leading democratic processes and local authorities capable of meeting the specific needs of the most vulnerable groups.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following outputs: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2.2: Targeted communities and institutions responsible for cross-border and domestic security have the capacity to prevent and mitigate threats, promote social cohesion and consolidate peace and stability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Output 2.3: Judicial and human rights institutions have the capacity to ensure access for the most vulnerable to effective just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5: Women participate in and inform decision-making processes &amp; responses related to conflict prevention, protection and peacebuilding in Niger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4.1A:  </w:t>
            </w:r>
            <w:r>
              <w:rPr>
                <w:rFonts w:ascii="[FontFamily: Name=Calibri]" w:hAnsi="[FontFamily: Name=Calibri]" w:cs="[FontFamily: Name=Calibri]" w:eastAsia="[FontFamily: Name=Calibri]"/>
                <w:sz w:val="18"/>
                <w:szCs w:val="18"/>
              </w:rPr>
              <w:t>% of gender sensitive projects posted at OPS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OCHA OPS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4.1B:  </w:t>
            </w:r>
            <w:r>
              <w:rPr>
                <w:rFonts w:ascii="[FontFamily: Name=Calibri]" w:hAnsi="[FontFamily: Name=Calibri]" w:cs="[FontFamily: Name=Calibri]" w:eastAsia="[FontFamily: Name=Calibri]"/>
                <w:sz w:val="18"/>
                <w:szCs w:val="18"/>
              </w:rPr>
              <w:t>Number of quick impact income generating activities still functional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fField visits will be made to follow up activities of the previous project on gender and humanitarian actions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4.1C:  </w:t>
            </w:r>
            <w:r>
              <w:rPr>
                <w:rFonts w:ascii="[FontFamily: Name=Calibri]" w:hAnsi="[FontFamily: Name=Calibri]" w:cs="[FontFamily: Name=Calibri]" w:eastAsia="[FontFamily: Name=Calibri]"/>
                <w:sz w:val="18"/>
                <w:szCs w:val="18"/>
              </w:rPr>
              <w:t>Number of survivors still accessing holistic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field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4.1D:  </w:t>
            </w:r>
            <w:r>
              <w:rPr>
                <w:rFonts w:ascii="[FontFamily: Name=Calibri]" w:hAnsi="[FontFamily: Name=Calibri]" w:cs="[FontFamily: Name=Calibri]" w:eastAsia="[FontFamily: Name=Calibri]"/>
                <w:sz w:val="18"/>
                <w:szCs w:val="18"/>
              </w:rPr>
              <w:t>Number of Women and young girls  whose have effectively  access to mental health and psychosocial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and RP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Needs and Interests of Women affected by  conflicts are adressed/</w:t>
            </w:r>
          </w:p>
        </w:tc>
        <w:tc>
          <w:tcPr>
            <w:tcW w:w="5000" w:type="dxa"/>
          </w:tcPr>
          <w:p>
            <w:pPr/>
            <w:r>
              <w:rPr>
                <w:b/>
                <w:rFonts w:ascii="[FontFamily: Name=Calibri]" w:hAnsi="[FontFamily: Name=Calibri]" w:cs="[FontFamily: Name=Calibri]" w:eastAsia="[FontFamily: Name=Calibri]"/>
                <w:sz w:val="18"/>
                <w:szCs w:val="18"/>
              </w:rPr>
              <w:t xml:space="preserve">Indicator 4.1.10A:  </w:t>
            </w:r>
            <w:r>
              <w:rPr>
                <w:rFonts w:ascii="[FontFamily: Name=Calibri]" w:hAnsi="[FontFamily: Name=Calibri]" w:cs="[FontFamily: Name=Calibri]" w:eastAsia="[FontFamily: Name=Calibri]"/>
                <w:sz w:val="18"/>
                <w:szCs w:val="18"/>
              </w:rPr>
              <w:t>number of Women trained to be resilient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Niger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4.1.10B:  </w:t>
            </w:r>
            <w:r>
              <w:rPr>
                <w:rFonts w:ascii="[FontFamily: Name=Calibri]" w:hAnsi="[FontFamily: Name=Calibri]" w:cs="[FontFamily: Name=Calibri]" w:eastAsia="[FontFamily: Name=Calibri]"/>
                <w:sz w:val="18"/>
                <w:szCs w:val="18"/>
              </w:rPr>
              <w:t>number for Women organizations strengthened on  management of conflicts and COVID-19 impacts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4.1.10C:  </w:t>
            </w:r>
            <w:r>
              <w:rPr>
                <w:rFonts w:ascii="[FontFamily: Name=Calibri]" w:hAnsi="[FontFamily: Name=Calibri]" w:cs="[FontFamily: Name=Calibri]" w:eastAsia="[FontFamily: Name=Calibri]"/>
                <w:sz w:val="18"/>
                <w:szCs w:val="18"/>
              </w:rPr>
              <w:t>UN Women annual report indicator Indicator 4.1.10 C: Number of advocacy activities with defence and security forces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4.1.10D:  </w:t>
            </w:r>
            <w:r>
              <w:rPr>
                <w:rFonts w:ascii="[FontFamily: Name=Calibri]" w:hAnsi="[FontFamily: Name=Calibri]" w:cs="[FontFamily: Name=Calibri]" w:eastAsia="[FontFamily: Name=Calibri]"/>
                <w:sz w:val="18"/>
                <w:szCs w:val="18"/>
              </w:rPr>
              <w:t>: Number of women and girl victims who have acces to mental health and psychosocial assistance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the final Evaluation report of the project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543,107.00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1,887,500.00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2,430,607.00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improve social cohesion and  participate in local governance</w:t>
            </w:r>
          </w:p>
        </w:tc>
        <w:tc>
          <w:tcPr>
            <w:tcW w:w="5000" w:type="dxa"/>
          </w:tcPr>
          <w:p>
            <w:pPr/>
            <w:r>
              <w:rPr>
                <w:b/>
                <w:rFonts w:ascii="[FontFamily: Name=Calibri]" w:hAnsi="[FontFamily: Name=Calibri]" w:cs="[FontFamily: Name=Calibri]" w:eastAsia="[FontFamily: Name=Calibri]"/>
                <w:sz w:val="18"/>
                <w:szCs w:val="18"/>
              </w:rPr>
              <w:t xml:space="preserve">Indicator 4.1.11A:  </w:t>
            </w:r>
            <w:r>
              <w:rPr>
                <w:rFonts w:ascii="[FontFamily: Name=Calibri]" w:hAnsi="[FontFamily: Name=Calibri]" w:cs="[FontFamily: Name=Calibri]" w:eastAsia="[FontFamily: Name=Calibri]"/>
                <w:sz w:val="18"/>
                <w:szCs w:val="18"/>
              </w:rPr>
              <w:t>number of women mediators, victims of conflicts and GBV who benefit new economic opportunities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UN Women Niger country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4.1.11B:  </w:t>
            </w:r>
            <w:r>
              <w:rPr>
                <w:rFonts w:ascii="[FontFamily: Name=Calibri]" w:hAnsi="[FontFamily: Name=Calibri]" w:cs="[FontFamily: Name=Calibri]" w:eastAsia="[FontFamily: Name=Calibri]"/>
                <w:sz w:val="18"/>
                <w:szCs w:val="18"/>
              </w:rPr>
              <w:t>number of women mediators  trained in leadership and local governance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Niger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4.1.11C:  </w:t>
            </w:r>
            <w:r>
              <w:rPr>
                <w:rFonts w:ascii="[FontFamily: Name=Calibri]" w:hAnsi="[FontFamily: Name=Calibri]" w:cs="[FontFamily: Name=Calibri]" w:eastAsia="[FontFamily: Name=Calibri]"/>
                <w:sz w:val="18"/>
                <w:szCs w:val="18"/>
              </w:rPr>
              <w:t>number of advocacy activities organized  with traditional autorities and political actors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Niger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161,250.00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466,250.00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more active roles in conflict  prevention and peacebuilding</w:t>
            </w:r>
          </w:p>
        </w:tc>
        <w:tc>
          <w:tcPr>
            <w:tcW w:w="5000" w:type="dxa"/>
          </w:tcPr>
          <w:p>
            <w:pPr/>
            <w:r>
              <w:rPr>
                <w:b/>
                <w:rFonts w:ascii="[FontFamily: Name=Calibri]" w:hAnsi="[FontFamily: Name=Calibri]" w:cs="[FontFamily: Name=Calibri]" w:eastAsia="[FontFamily: Name=Calibri]"/>
                <w:sz w:val="18"/>
                <w:szCs w:val="18"/>
              </w:rPr>
              <w:t xml:space="preserve">Indicator 4.1.9A:  </w:t>
            </w:r>
            <w:r>
              <w:rPr>
                <w:rFonts w:ascii="[FontFamily: Name=Calibri]" w:hAnsi="[FontFamily: Name=Calibri]" w:cs="[FontFamily: Name=Calibri]" w:eastAsia="[FontFamily: Name=Calibri]"/>
                <w:sz w:val="18"/>
                <w:szCs w:val="18"/>
              </w:rPr>
              <w:t>number of women in deployment reserves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Niger country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4.1.9B:  </w:t>
            </w:r>
            <w:r>
              <w:rPr>
                <w:rFonts w:ascii="[FontFamily: Name=Calibri]" w:hAnsi="[FontFamily: Name=Calibri]" w:cs="[FontFamily: Name=Calibri]" w:eastAsia="[FontFamily: Name=Calibri]"/>
                <w:sz w:val="18"/>
                <w:szCs w:val="18"/>
              </w:rPr>
              <w:t>number of women trained to prevent and taking care of GBV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Niger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4.1.9C:  </w:t>
            </w:r>
            <w:r>
              <w:rPr>
                <w:rFonts w:ascii="[FontFamily: Name=Calibri]" w:hAnsi="[FontFamily: Name=Calibri]" w:cs="[FontFamily: Name=Calibri]" w:eastAsia="[FontFamily: Name=Calibri]"/>
                <w:sz w:val="18"/>
                <w:szCs w:val="18"/>
              </w:rPr>
              <w:t>number of vulnerable women and girls sensitized  against radicalization and violent extremism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4.1.9D:  </w:t>
            </w:r>
            <w:r>
              <w:rPr>
                <w:rFonts w:ascii="[FontFamily: Name=Calibri]" w:hAnsi="[FontFamily: Name=Calibri]" w:cs="[FontFamily: Name=Calibri]" w:eastAsia="[FontFamily: Name=Calibri]"/>
                <w:sz w:val="18"/>
                <w:szCs w:val="18"/>
              </w:rPr>
              <w:t>number of gender sensitive policy adopted by armed forces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Niger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1,148,000.00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1,139,439.00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2,287,439.00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Humanitarian /crisis  response planning, frameworks &amp; programming are gender inclusive and responsive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4.2A:  </w:t>
            </w:r>
            <w:r>
              <w:rPr>
                <w:rFonts w:ascii="[FontFamily: Name=Calibri]" w:hAnsi="[FontFamily: Name=Calibri]" w:cs="[FontFamily: Name=Calibri]" w:eastAsia="[FontFamily: Name=Calibri]"/>
                <w:sz w:val="18"/>
                <w:szCs w:val="18"/>
              </w:rPr>
              <w:t>Women's engagement i n peace building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 gender responsive land ordinances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Gender responsive lantenure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 gender responsive land ordinances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Women's engagement in peace buidling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PBF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4.2B:  </w:t>
            </w:r>
            <w:r>
              <w:rPr>
                <w:rFonts w:ascii="[FontFamily: Name=Calibri]" w:hAnsi="[FontFamily: Name=Calibri]" w:cs="[FontFamily: Name=Calibri]" w:eastAsia="[FontFamily: Name=Calibri]"/>
                <w:sz w:val="18"/>
                <w:szCs w:val="18"/>
              </w:rPr>
              <w:t>Women mediators trained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 trained as mediators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Number of Women trained as mediators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PBF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4.2C:  </w:t>
            </w:r>
            <w:r>
              <w:rPr>
                <w:rFonts w:ascii="[FontFamily: Name=Calibri]" w:hAnsi="[FontFamily: Name=Calibri]" w:cs="[FontFamily: Name=Calibri]" w:eastAsia="[FontFamily: Name=Calibri]"/>
                <w:sz w:val="18"/>
                <w:szCs w:val="18"/>
              </w:rPr>
              <w:t>Reduced abuse of women and girls in the Niger Mali  frontiers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 reduction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Reduction in abuses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PBF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4.2D:  </w:t>
            </w:r>
            <w:r>
              <w:rPr>
                <w:rFonts w:ascii="[FontFamily: Name=Calibri]" w:hAnsi="[FontFamily: Name=Calibri]" w:cs="[FontFamily: Name=Calibri]" w:eastAsia="[FontFamily: Name=Calibri]"/>
                <w:sz w:val="18"/>
                <w:szCs w:val="18"/>
              </w:rPr>
              <w:t>Number of social cohesion spaces  for women  functional in crisis areas whose  provided services to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cohesion spaces are functional in refugee sites and high concentration zones in Niger</w:t>
            </w:r>
          </w:p>
        </w:tc>
        <w:tc>
          <w:tcPr>
            <w:tcW w:w="5000" w:type="dxa"/>
          </w:tcPr>
          <w:p>
            <w:pPr/>
            <w:r>
              <w:rPr>
                <w:b/>
                <w:rFonts w:ascii="[FontFamily: Name=Calibri]" w:hAnsi="[FontFamily: Name=Calibri]" w:cs="[FontFamily: Name=Calibri]" w:eastAsia="[FontFamily: Name=Calibri]"/>
                <w:sz w:val="18"/>
                <w:szCs w:val="18"/>
              </w:rPr>
              <w:t xml:space="preserve">Indicator 4.2.1A:  </w:t>
            </w:r>
            <w:r>
              <w:rPr>
                <w:rFonts w:ascii="[FontFamily: Name=Calibri]" w:hAnsi="[FontFamily: Name=Calibri]" w:cs="[FontFamily: Name=Calibri]" w:eastAsia="[FontFamily: Name=Calibri]"/>
                <w:sz w:val="18"/>
                <w:szCs w:val="18"/>
              </w:rPr>
              <w:t>Number of new Cohesion spaces created  and functional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 partner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4.2.1B:  </w:t>
            </w:r>
            <w:r>
              <w:rPr>
                <w:rFonts w:ascii="[FontFamily: Name=Calibri]" w:hAnsi="[FontFamily: Name=Calibri]" w:cs="[FontFamily: Name=Calibri]" w:eastAsia="[FontFamily: Name=Calibri]"/>
                <w:sz w:val="18"/>
                <w:szCs w:val="18"/>
              </w:rPr>
              <w:t>Number of social issues covered by the existing COGES (leadership, management of space, SGBV etc)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 partner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475,380.00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161,250.00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816,630.00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UN and Aid coordination mechanisms strengthened to identify, address and monitor the needs of women and girls for effective response during and post disaster</w:t>
            </w:r>
          </w:p>
        </w:tc>
        <w:tc>
          <w:tcPr>
            <w:tcW w:w="5000" w:type="dxa"/>
          </w:tcPr>
          <w:p>
            <w:pPr/>
            <w:r>
              <w:rPr>
                <w:b/>
                <w:rFonts w:ascii="[FontFamily: Name=Calibri]" w:hAnsi="[FontFamily: Name=Calibri]" w:cs="[FontFamily: Name=Calibri]" w:eastAsia="[FontFamily: Name=Calibri]"/>
                <w:sz w:val="18"/>
                <w:szCs w:val="18"/>
              </w:rPr>
              <w:t xml:space="preserve">Indicator 4.2.5A:  </w:t>
            </w:r>
            <w:r>
              <w:rPr>
                <w:rFonts w:ascii="[FontFamily: Name=Calibri]" w:hAnsi="[FontFamily: Name=Calibri]" w:cs="[FontFamily: Name=Calibri]" w:eastAsia="[FontFamily: Name=Calibri]"/>
                <w:sz w:val="18"/>
                <w:szCs w:val="18"/>
              </w:rPr>
              <w:t>Exitence of  a functional mechanism for collection and analyssis of data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Report Unw Niger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4.2.5B:  </w:t>
            </w:r>
            <w:r>
              <w:rPr>
                <w:rFonts w:ascii="[FontFamily: Name=Calibri]" w:hAnsi="[FontFamily: Name=Calibri]" w:cs="[FontFamily: Name=Calibri]" w:eastAsia="[FontFamily: Name=Calibri]"/>
                <w:sz w:val="18"/>
                <w:szCs w:val="18"/>
              </w:rPr>
              <w:t>Number of stakeholders trained to conduct the PDNA exercise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 Niger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New sources of Income and economic opportunities created for women and girls through targeted education &amp; development of capacities/skills</w:t>
            </w:r>
          </w:p>
        </w:tc>
        <w:tc>
          <w:tcPr>
            <w:tcW w:w="5000" w:type="dxa"/>
          </w:tcPr>
          <w:p>
            <w:pPr/>
            <w:r>
              <w:rPr>
                <w:b/>
                <w:rFonts w:ascii="[FontFamily: Name=Calibri]" w:hAnsi="[FontFamily: Name=Calibri]" w:cs="[FontFamily: Name=Calibri]" w:eastAsia="[FontFamily: Name=Calibri]"/>
                <w:sz w:val="18"/>
                <w:szCs w:val="18"/>
              </w:rPr>
              <w:t xml:space="preserve">Indicator 4.2.6A:  </w:t>
            </w:r>
            <w:r>
              <w:rPr>
                <w:rFonts w:ascii="[FontFamily: Name=Calibri]" w:hAnsi="[FontFamily: Name=Calibri]" w:cs="[FontFamily: Name=Calibri]" w:eastAsia="[FontFamily: Name=Calibri]"/>
                <w:sz w:val="18"/>
                <w:szCs w:val="18"/>
              </w:rPr>
              <w:t>Number of Women who have diversified skills to generate income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Report Unw Niger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4.2.6B:  </w:t>
            </w:r>
            <w:r>
              <w:rPr>
                <w:rFonts w:ascii="[FontFamily: Name=Calibri]" w:hAnsi="[FontFamily: Name=Calibri]" w:cs="[FontFamily: Name=Calibri]" w:eastAsia="[FontFamily: Name=Calibri]"/>
                <w:sz w:val="18"/>
                <w:szCs w:val="18"/>
              </w:rPr>
              <w:t>Number of women s groups who set up market linkage for sustained income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58,211.00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108,211.00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4.4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An enabling environment for implementation of WPS commitments is created in Niger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4.4A:  </w:t>
            </w:r>
            <w:r>
              <w:rPr>
                <w:rFonts w:ascii="[FontFamily: Name=Calibri]" w:hAnsi="[FontFamily: Name=Calibri]" w:cs="[FontFamily: Name=Calibri]" w:eastAsia="[FontFamily: Name=Calibri]"/>
                <w:sz w:val="18"/>
                <w:szCs w:val="18"/>
              </w:rPr>
              <w:t>Existence of an operational framework for the implementation and monitoring-evaluation of the new NAP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Ministry of gender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Ministry of gender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Accountability frameworks exists for the implementation of the UN WPS agenda</w:t>
            </w:r>
          </w:p>
        </w:tc>
        <w:tc>
          <w:tcPr>
            <w:tcW w:w="5000" w:type="dxa"/>
          </w:tcPr>
          <w:p>
            <w:pPr/>
            <w:r>
              <w:rPr>
                <w:b/>
                <w:rFonts w:ascii="[FontFamily: Name=Calibri]" w:hAnsi="[FontFamily: Name=Calibri]" w:cs="[FontFamily: Name=Calibri]" w:eastAsia="[FontFamily: Name=Calibri]"/>
                <w:sz w:val="18"/>
                <w:szCs w:val="18"/>
              </w:rPr>
              <w:t xml:space="preserve">Indicator 4.4.2A:  </w:t>
            </w:r>
            <w:r>
              <w:rPr>
                <w:rFonts w:ascii="[FontFamily: Name=Calibri]" w:hAnsi="[FontFamily: Name=Calibri]" w:cs="[FontFamily: Name=Calibri]" w:eastAsia="[FontFamily: Name=Calibri]"/>
                <w:sz w:val="18"/>
                <w:szCs w:val="18"/>
              </w:rPr>
              <w:t>Number of reports elaborated and published on the NAP</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Target: Year: 2022 Value: 1</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Baseline: Year: 2021 Value: 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Source: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Niger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4.4.2B:  </w:t>
            </w:r>
            <w:r>
              <w:rPr>
                <w:rFonts w:ascii="[FontFamily: Name=Calibri]" w:hAnsi="[FontFamily: Name=Calibri]" w:cs="[FontFamily: Name=Calibri]" w:eastAsia="[FontFamily: Name=Calibri]"/>
                <w:sz w:val="18"/>
                <w:szCs w:val="18"/>
              </w:rPr>
              <w:t>existence of  a monitoring and evaluation systemt for  NAP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4.4.2C:  </w:t>
            </w:r>
            <w:r>
              <w:rPr>
                <w:rFonts w:ascii="[FontFamily: Name=Calibri]" w:hAnsi="[FontFamily: Name=Calibri]" w:cs="[FontFamily: Name=Calibri]" w:eastAsia="[FontFamily: Name=Calibri]"/>
                <w:sz w:val="18"/>
                <w:szCs w:val="18"/>
              </w:rPr>
              <w:t xml:space="preserve">Number of knowledge and communication supports ( event reports, media reports and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press releases, photos, videos, success stories,)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Wmen partners report on NAP</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1,691,107.00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3,188,189.00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5,184,296.00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475,380.00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251,461.00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1,006,841.00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4.4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2,191,107.00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1,180,380.00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3,439,650.00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6,991,137.00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fully and equally participate in leadership and decision-making and women and girls benefit from gender responsive governance.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Effect 3. By 2021, women and youth/adolescents in targeted areas will benefit from viable economic opportunities, acquire skills and skills necessary for their empowerment, and participate in decision-making and promotion processes practices aimed at eliminating gender-based inequality and violence, including child marriage.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Implementing Partner: unwomen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leadership and political participation is promoted  in the democratic governance system in Niger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Number  of Women leaders, political leaders, authorities  trained on gender responsive planning and budgeting plan at national and local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and RP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1.1B:  </w:t>
            </w:r>
            <w:r>
              <w:rPr>
                <w:rFonts w:ascii="[FontFamily: Name=Calibri]" w:hAnsi="[FontFamily: Name=Calibri]" w:cs="[FontFamily: Name=Calibri]" w:eastAsia="[FontFamily: Name=Calibri]"/>
                <w:sz w:val="18"/>
                <w:szCs w:val="18"/>
              </w:rPr>
              <w:t>Existing of a modernized online database of women's competencies that can be accessed by anyone at any time and that can be updated.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website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 the technical capacity of women to competing for political and leadership positions.</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The implementation decree is in place and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decree of the quotas Low</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Exitence of  a functional mechanism for collection and analyssis of data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Ceni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1.1.1C:  </w:t>
            </w:r>
            <w:r>
              <w:rPr>
                <w:rFonts w:ascii="[FontFamily: Name=Calibri]" w:hAnsi="[FontFamily: Name=Calibri]" w:cs="[FontFamily: Name=Calibri]" w:eastAsia="[FontFamily: Name=Calibri]"/>
                <w:sz w:val="18"/>
                <w:szCs w:val="18"/>
              </w:rPr>
              <w:t>% of political partis who have effectively applied the quota law for administrative  position.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1.1.1D:  </w:t>
            </w:r>
            <w:r>
              <w:rPr>
                <w:rFonts w:ascii="[FontFamily: Name=Calibri]" w:hAnsi="[FontFamily: Name=Calibri]" w:cs="[FontFamily: Name=Calibri]" w:eastAsia="[FontFamily: Name=Calibri]"/>
                <w:sz w:val="18"/>
                <w:szCs w:val="18"/>
              </w:rPr>
              <w:t>Number  of youth and women leaders and their organisation  trained in the incubation rooms and number of incubation rooms created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NIGER and partner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132,000.00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capacities of key administrative authorities (local and national) are strengthened on the gender budget</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 of elected  women trained on their mandate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1.1.2B:  </w:t>
            </w:r>
            <w:r>
              <w:rPr>
                <w:rFonts w:ascii="[FontFamily: Name=Calibri]" w:hAnsi="[FontFamily: Name=Calibri]" w:cs="[FontFamily: Name=Calibri]" w:eastAsia="[FontFamily: Name=Calibri]"/>
                <w:sz w:val="18"/>
                <w:szCs w:val="18"/>
              </w:rPr>
              <w:t>%of elected woment parlementarian  trained on gender responsive Budget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1.1.2C:  </w:t>
            </w:r>
            <w:r>
              <w:rPr>
                <w:rFonts w:ascii="[FontFamily: Name=Calibri]" w:hAnsi="[FontFamily: Name=Calibri]" w:cs="[FontFamily: Name=Calibri]" w:eastAsia="[FontFamily: Name=Calibri]"/>
                <w:sz w:val="18"/>
                <w:szCs w:val="18"/>
              </w:rPr>
              <w:t>Number of documentation or communication produced broadcasts  produce and disseminate on the  spots of  women participation in the electoral process (in french and local languages)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1.1.2D:  </w:t>
            </w:r>
            <w:r>
              <w:rPr>
                <w:rFonts w:ascii="[FontFamily: Name=Calibri]" w:hAnsi="[FontFamily: Name=Calibri]" w:cs="[FontFamily: Name=Calibri]" w:eastAsia="[FontFamily: Name=Calibri]"/>
                <w:sz w:val="18"/>
                <w:szCs w:val="18"/>
              </w:rPr>
              <w:t>Number of local and national autorities and elected women and girls trained on gender budget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TBM</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MPFPE reports, unwomen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gender-sensitive data is collected in the area of entrepreneurship and political participation for knowledge management and policy development</w:t>
            </w:r>
          </w:p>
        </w:tc>
        <w:tc>
          <w:tcPr>
            <w:tcW w:w="5000" w:type="dxa"/>
          </w:tcPr>
          <w:p>
            <w:pPr/>
            <w:r>
              <w:rPr>
                <w:b/>
                <w:rFonts w:ascii="[FontFamily: Name=Calibri]" w:hAnsi="[FontFamily: Name=Calibri]" w:cs="[FontFamily: Name=Calibri]" w:eastAsia="[FontFamily: Name=Calibri]"/>
                <w:sz w:val="18"/>
                <w:szCs w:val="18"/>
              </w:rPr>
              <w:t xml:space="preserve">Indicator 1.1.5A:  </w:t>
            </w:r>
            <w:r>
              <w:rPr>
                <w:rFonts w:ascii="[FontFamily: Name=Calibri]" w:hAnsi="[FontFamily: Name=Calibri]" w:cs="[FontFamily: Name=Calibri]" w:eastAsia="[FontFamily: Name=Calibri]"/>
                <w:sz w:val="18"/>
                <w:szCs w:val="18"/>
              </w:rPr>
              <w:t>A quality assessment of existing mechanisms and the gaps thereof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NIGER assessment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1.1.5B:  </w:t>
            </w:r>
            <w:r>
              <w:rPr>
                <w:rFonts w:ascii="[FontFamily: Name=Calibri]" w:hAnsi="[FontFamily: Name=Calibri]" w:cs="[FontFamily: Name=Calibri]" w:eastAsia="[FontFamily: Name=Calibri]"/>
                <w:sz w:val="18"/>
                <w:szCs w:val="18"/>
              </w:rPr>
              <w:t>Number of Knowledge products generated and shared for policy dialogue initiatives (in french and local languages)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Niger annual and  knowledge center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1.1.5C:  </w:t>
            </w:r>
            <w:r>
              <w:rPr>
                <w:rFonts w:ascii="[FontFamily: Name=Calibri]" w:hAnsi="[FontFamily: Name=Calibri]" w:cs="[FontFamily: Name=Calibri]" w:eastAsia="[FontFamily: Name=Calibri]"/>
                <w:sz w:val="18"/>
                <w:szCs w:val="18"/>
              </w:rPr>
              <w:t>existing of a modernized online database of women's competencies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Website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177,000.00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177,000.00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1ab3dfa3df874347" Type="http://schemas.openxmlformats.org/officeDocument/2006/relationships/image" Target="/word/media/7280bb68-5c1e-4851-8082-d6fac525d5cd.jpeg"/><Relationship Id="rId3" Type="http://schemas.openxmlformats.org/officeDocument/2006/relationships/customXml" Target="../customXml/item3.xml"/><Relationship Id="R4f89f5335ce1425e" Type="http://schemas.openxmlformats.org/officeDocument/2006/relationships/image" Target="/word/media/54860292-6113-4fb7-a147-0d9e6b1ab344.jpeg"/><Relationship Id="Ref4749c355fa4682" Type="http://schemas.openxmlformats.org/officeDocument/2006/relationships/footer" Target="/word/footer1.xml"/><Relationship Id="R185587e9241a4302" Type="http://schemas.openxmlformats.org/officeDocument/2006/relationships/footer" Target="/word/footer2.xml"/><Relationship Id="Rfe71bb4e285045e6" Type="http://schemas.openxmlformats.org/officeDocument/2006/relationships/footer" Target="/word/footer3.xml"/><Relationship Id="R3c925885ece64d95" Type="http://schemas.openxmlformats.org/officeDocument/2006/relationships/styles" Target="/word/styles.xml"/><Relationship Id="rId2" Type="http://schemas.openxmlformats.org/officeDocument/2006/relationships/customXml" Target="../customXml/item2.xml"/><Relationship Id="Rf344d07ba6144ef5" Type="http://schemas.openxmlformats.org/officeDocument/2006/relationships/numbering" Target="/word/numbering.xml"/><Relationship Id="R02b5c6ff00274958" Type="http://schemas.openxmlformats.org/officeDocument/2006/relationships/settings" Target="/word/settings.xml"/><Relationship Id="rId1"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1DB16EED-90F2-4004-AEEA-2776171E4F72}"/>
</file>

<file path=customXml/itemProps2.xml><?xml version="1.0" encoding="utf-8"?>
<ds:datastoreItem xmlns:ds="http://schemas.openxmlformats.org/officeDocument/2006/customXml" ds:itemID="{EF54A8CD-CEB7-486D-95D1-A7C741731669}"/>
</file>

<file path=customXml/itemProps3.xml><?xml version="1.0" encoding="utf-8"?>
<ds:datastoreItem xmlns:ds="http://schemas.openxmlformats.org/officeDocument/2006/customXml" ds:itemID="{10F58F57-8B3F-4707-89B1-EDD7799D596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